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38"/>
        <w:gridCol w:w="1275"/>
        <w:gridCol w:w="708"/>
        <w:gridCol w:w="425"/>
        <w:gridCol w:w="426"/>
      </w:tblGrid>
      <w:tr w:rsidR="00001398" w:rsidRPr="00260063" w:rsidTr="00B465E6">
        <w:tc>
          <w:tcPr>
            <w:tcW w:w="8613" w:type="dxa"/>
            <w:gridSpan w:val="2"/>
            <w:tcBorders>
              <w:top w:val="nil"/>
              <w:left w:val="nil"/>
              <w:bottom w:val="nil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3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  <w:tr w:rsidR="00001398" w:rsidRPr="00260063" w:rsidTr="00B465E6">
        <w:tc>
          <w:tcPr>
            <w:tcW w:w="8613" w:type="dxa"/>
            <w:gridSpan w:val="2"/>
            <w:tcBorders>
              <w:top w:val="nil"/>
              <w:left w:val="nil"/>
              <w:bottom w:val="nil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708" w:type="dxa"/>
          </w:tcPr>
          <w:p w:rsidR="00001398" w:rsidRPr="0019636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425" w:type="dxa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001398" w:rsidRPr="00260063" w:rsidTr="00B465E6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  <w:r>
              <w:rPr>
                <w:rFonts w:ascii="inherit" w:eastAsia="Times New Roman" w:hAnsi="inherit"/>
                <w:color w:val="000000" w:themeColor="text1"/>
                <w:sz w:val="19"/>
                <w:szCs w:val="19"/>
                <w:lang w:eastAsia="ru-RU"/>
              </w:rPr>
              <w:t>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ЄДРПОУ</w:t>
            </w:r>
          </w:p>
        </w:tc>
        <w:tc>
          <w:tcPr>
            <w:tcW w:w="1559" w:type="dxa"/>
            <w:gridSpan w:val="3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001398" w:rsidRPr="00260063" w:rsidRDefault="00001398" w:rsidP="00001398">
      <w:pPr>
        <w:spacing w:before="120" w:after="20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260063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>(найменування)</w:t>
      </w:r>
    </w:p>
    <w:p w:rsidR="00001398" w:rsidRPr="00260063" w:rsidRDefault="00001398" w:rsidP="00001398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Звіт про фінансові результати (Звіт про сукупний дохід)</w:t>
      </w:r>
    </w:p>
    <w:p w:rsidR="00001398" w:rsidRPr="00260063" w:rsidRDefault="00001398" w:rsidP="00001398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val="en-US" w:eastAsia="en-US"/>
        </w:rPr>
        <w:t>7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рік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58"/>
        <w:gridCol w:w="1666"/>
        <w:gridCol w:w="1230"/>
      </w:tblGrid>
      <w:tr w:rsidR="00001398" w:rsidRPr="00260063" w:rsidTr="00B465E6">
        <w:tc>
          <w:tcPr>
            <w:tcW w:w="6958" w:type="dxa"/>
            <w:tcBorders>
              <w:top w:val="nil"/>
              <w:left w:val="nil"/>
              <w:bottom w:val="nil"/>
              <w:right w:val="nil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Форма № 2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1230" w:type="dxa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1801003</w:t>
            </w:r>
          </w:p>
        </w:tc>
      </w:tr>
    </w:tbl>
    <w:p w:rsidR="00001398" w:rsidRPr="00260063" w:rsidRDefault="00001398" w:rsidP="00001398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en-US"/>
        </w:rPr>
      </w:pP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  <w:r w:rsidRPr="0026006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  <w:t>І. ФІНАНСОВІ РЕЗУЛЬТАТИ</w:t>
      </w: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tbl>
      <w:tblPr>
        <w:tblW w:w="520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321"/>
        <w:gridCol w:w="1076"/>
        <w:gridCol w:w="1277"/>
        <w:gridCol w:w="1277"/>
        <w:gridCol w:w="1122"/>
      </w:tblGrid>
      <w:tr w:rsidR="00001398" w:rsidRPr="00260063" w:rsidTr="00B465E6">
        <w:trPr>
          <w:trHeight w:val="430"/>
        </w:trPr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Чистий дохід від реалізації продукції (товарів, робіт, послуг)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2114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830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.2.1</w:t>
            </w: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Собівартість реалізованої продукції (товарів, робіт, послуг)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6B610C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704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6B610C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57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5</w:t>
            </w:r>
            <w:r w:rsidRPr="008D570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.2.1</w:t>
            </w:r>
          </w:p>
        </w:tc>
      </w:tr>
      <w:tr w:rsidR="00001398" w:rsidRPr="00260063" w:rsidTr="00B465E6">
        <w:trPr>
          <w:trHeight w:val="390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Валовий: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1410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773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</w:tcBorders>
          </w:tcPr>
          <w:p w:rsidR="00001398" w:rsidRPr="00EA6B8A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6B610C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        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6B610C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(          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-</w:t>
            </w:r>
            <w:r w:rsidRPr="006B610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A92CAE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операційні доходи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318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132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ru-RU" w:eastAsia="ru-RU"/>
              </w:rPr>
              <w:t>.2.2</w:t>
            </w: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Адміністративні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06490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1485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06490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811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Витрати на збут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06490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-  </w:t>
            </w: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06490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-  </w:t>
            </w: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A92CAE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операційні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06490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119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06490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A92CA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4</w:t>
            </w:r>
            <w:r w:rsidRPr="0006490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rPr>
          <w:trHeight w:val="499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Фінансовий результат від операційної діяльності: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001398" w:rsidRPr="005900B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124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001398" w:rsidRPr="009D55D6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</w:tcBorders>
          </w:tcPr>
          <w:p w:rsidR="00001398" w:rsidRPr="00EA6B8A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 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Дохід від участі в капіталі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фінансові доходи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доходи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Фінансові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Втрати від участі в капіталі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Інші витрати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001398" w:rsidRPr="00260063" w:rsidTr="00B465E6">
        <w:trPr>
          <w:trHeight w:val="376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Фінансовий </w:t>
            </w:r>
            <w:proofErr w:type="spellStart"/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результатдо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оподаткування:</w:t>
            </w:r>
          </w:p>
          <w:p w:rsidR="00001398" w:rsidRPr="00260063" w:rsidRDefault="00001398" w:rsidP="00B465E6">
            <w:pPr>
              <w:spacing w:before="0" w:after="0" w:line="240" w:lineRule="auto"/>
              <w:ind w:left="180" w:right="0" w:firstLine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прибуток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001398" w:rsidRPr="005900B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124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</w:p>
          <w:p w:rsidR="00001398" w:rsidRPr="009D55D6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90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</w:tcBorders>
          </w:tcPr>
          <w:p w:rsidR="00001398" w:rsidRPr="00EA6B8A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18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збиток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2295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en-US"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Витрати (дохід) з податку на прибуток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22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(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16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 xml:space="preserve">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A342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  <w:r w:rsidRPr="002A342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.2.4</w:t>
            </w: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Прибуток (збиток) від  припиненої діяльності після оподаткування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EA6B8A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val="ru-RU" w:eastAsia="ru-RU"/>
              </w:rPr>
            </w:pPr>
          </w:p>
        </w:tc>
      </w:tr>
      <w:tr w:rsidR="00001398" w:rsidRPr="00260063" w:rsidTr="00B465E6">
        <w:trPr>
          <w:trHeight w:val="370"/>
        </w:trPr>
        <w:tc>
          <w:tcPr>
            <w:tcW w:w="2641" w:type="pct"/>
            <w:tcBorders>
              <w:top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Чистий фінансовий результат: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прибуток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2350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</w:p>
          <w:p w:rsidR="00001398" w:rsidRPr="005900B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102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</w:p>
          <w:p w:rsidR="00001398" w:rsidRPr="00762952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74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</w:tcBorders>
          </w:tcPr>
          <w:p w:rsidR="00001398" w:rsidRPr="00EA6B8A" w:rsidRDefault="00001398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001398" w:rsidRPr="00260063" w:rsidTr="00B465E6">
        <w:tc>
          <w:tcPr>
            <w:tcW w:w="264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збиток 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2355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6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(        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 xml:space="preserve"> -</w:t>
            </w: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 xml:space="preserve">          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</w:p>
        </w:tc>
      </w:tr>
    </w:tbl>
    <w:p w:rsidR="00001398" w:rsidRPr="00260063" w:rsidRDefault="00001398" w:rsidP="00001398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US"/>
        </w:rPr>
      </w:pP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val="en-US" w:eastAsia="en-US"/>
        </w:rPr>
      </w:pPr>
      <w:r w:rsidRPr="00260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 xml:space="preserve">II. </w:t>
      </w:r>
      <w:r w:rsidRPr="00260063">
        <w:rPr>
          <w:rFonts w:ascii="Times New Roman" w:eastAsia="Times New Roman" w:hAnsi="Times New Roman" w:cs="Times New Roman"/>
          <w:b/>
          <w:bCs/>
          <w:color w:val="auto"/>
          <w:sz w:val="18"/>
          <w:szCs w:val="18"/>
          <w:lang w:eastAsia="en-US"/>
        </w:rPr>
        <w:t>СУКУПНИЙ ДОХІД</w:t>
      </w: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en-US"/>
        </w:rPr>
      </w:pPr>
    </w:p>
    <w:tbl>
      <w:tblPr>
        <w:tblW w:w="520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04"/>
        <w:gridCol w:w="991"/>
        <w:gridCol w:w="1275"/>
        <w:gridCol w:w="1275"/>
        <w:gridCol w:w="1128"/>
      </w:tblGrid>
      <w:tr w:rsidR="00001398" w:rsidRPr="00260063" w:rsidTr="00B465E6">
        <w:trPr>
          <w:trHeight w:val="507"/>
        </w:trPr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 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Дооцінка (уцінка) необоротних активів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Дооцінка (уцінка) фінансових інструментів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2405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Накопичені курсові різниці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Частка іншого сукупного доходу асоційованих та спільних підприємств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2415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Інший сукупний дохід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2445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Інший сукупний дохід до оподаткування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Податок на прибуток, пов’язаний з іншим сукупним доходом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2455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  <w:t>Інший сукупний дохід після оподаткування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76295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76295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1398" w:rsidRPr="00260063" w:rsidTr="00B465E6">
        <w:tc>
          <w:tcPr>
            <w:tcW w:w="268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b/>
                <w:bCs/>
                <w:color w:val="auto"/>
                <w:sz w:val="18"/>
                <w:szCs w:val="18"/>
                <w:lang w:eastAsia="en-US"/>
              </w:rPr>
              <w:t>Сукупний дохід (сума рядків 2350, 2355 та 2460)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2465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102</w:t>
            </w:r>
          </w:p>
        </w:tc>
        <w:tc>
          <w:tcPr>
            <w:tcW w:w="6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3911DE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74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01398" w:rsidRPr="00260063" w:rsidRDefault="00001398" w:rsidP="00001398">
      <w:pPr>
        <w:keepNext/>
        <w:spacing w:before="0" w:after="0" w:line="240" w:lineRule="auto"/>
        <w:ind w:left="0" w:right="0" w:firstLine="0"/>
        <w:outlineLvl w:val="2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en-US"/>
        </w:rPr>
      </w:pP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  <w:r w:rsidRPr="00260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en-US"/>
        </w:rPr>
        <w:t xml:space="preserve">III. </w:t>
      </w:r>
      <w:r w:rsidRPr="00260063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  <w:t>ЕЛЕМЕНТИ ОПЕРАЦІЙНИХ ВИТРАТ</w:t>
      </w: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tbl>
      <w:tblPr>
        <w:tblW w:w="51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44"/>
        <w:gridCol w:w="992"/>
        <w:gridCol w:w="1276"/>
        <w:gridCol w:w="1276"/>
        <w:gridCol w:w="1274"/>
      </w:tblGrid>
      <w:tr w:rsidR="00001398" w:rsidRPr="00260063" w:rsidTr="00B465E6">
        <w:trPr>
          <w:trHeight w:val="878"/>
        </w:trPr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 статті 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рядка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7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 201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6</w:t>
            </w: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р.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Примітки</w:t>
            </w:r>
          </w:p>
        </w:tc>
      </w:tr>
      <w:tr w:rsidR="00001398" w:rsidRPr="00260063" w:rsidTr="00B465E6"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1 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001398" w:rsidRPr="00260063" w:rsidTr="00B465E6"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Матеріальні затрати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A342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Витрати на оплату праці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766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289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A342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Відрахування на соціальні заходи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169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64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A342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Амортизація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63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8D5709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55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</w:tcPr>
          <w:p w:rsidR="00001398" w:rsidRPr="002A342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Інші операційні витрати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1305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325184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367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A3420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5</w:t>
            </w:r>
            <w:r w:rsidRPr="002A34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.2.3</w:t>
            </w:r>
          </w:p>
        </w:tc>
      </w:tr>
      <w:tr w:rsidR="00001398" w:rsidRPr="00260063" w:rsidTr="00B465E6">
        <w:trPr>
          <w:trHeight w:val="50"/>
        </w:trPr>
        <w:tc>
          <w:tcPr>
            <w:tcW w:w="2557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Разом</w:t>
            </w:r>
          </w:p>
        </w:tc>
        <w:tc>
          <w:tcPr>
            <w:tcW w:w="5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2550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001398" w:rsidRPr="005900B2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2308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001398" w:rsidRPr="00325184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815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001398" w:rsidRPr="00260063" w:rsidRDefault="00001398" w:rsidP="00B465E6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p w:rsidR="00001398" w:rsidRPr="00260063" w:rsidRDefault="00001398" w:rsidP="00001398">
      <w:pPr>
        <w:keepNext/>
        <w:spacing w:before="0" w:after="0" w:line="240" w:lineRule="auto"/>
        <w:ind w:left="0" w:righ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n-US"/>
        </w:rPr>
      </w:pPr>
    </w:p>
    <w:p w:rsidR="00001398" w:rsidRDefault="00001398" w:rsidP="00001398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001398" w:rsidRPr="00260063" w:rsidRDefault="00001398" w:rsidP="00001398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01398" w:rsidRPr="00057EB7" w:rsidRDefault="00001398" w:rsidP="00001398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proofErr w:type="spellStart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Лісіцина</w:t>
      </w:r>
      <w:proofErr w:type="spellEnd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О.В.</w:t>
      </w:r>
    </w:p>
    <w:p w:rsidR="00001398" w:rsidRPr="00260063" w:rsidRDefault="00001398" w:rsidP="00001398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01398" w:rsidRPr="00260063" w:rsidRDefault="00001398" w:rsidP="00001398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01398" w:rsidRPr="00260063" w:rsidRDefault="00001398" w:rsidP="00001398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A1803" w:rsidRDefault="000A1803"/>
    <w:sectPr w:rsidR="000A1803" w:rsidSect="000A18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01398"/>
    <w:rsid w:val="00001398"/>
    <w:rsid w:val="000A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398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1703</Words>
  <Characters>971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2018-03-27T09:32:00Z</dcterms:created>
  <dcterms:modified xsi:type="dcterms:W3CDTF">2018-03-27T09:33:00Z</dcterms:modified>
</cp:coreProperties>
</file>